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A34E" w14:textId="357891AE" w:rsidR="008F2B33" w:rsidRDefault="00DA25B3" w:rsidP="008F2B33">
      <w:pPr>
        <w:jc w:val="center"/>
        <w:rPr>
          <w:rFonts w:ascii="Corbel" w:hAnsi="Corbel"/>
          <w:b/>
          <w:sz w:val="36"/>
          <w:szCs w:val="36"/>
        </w:rPr>
      </w:pPr>
      <w:r>
        <w:rPr>
          <w:rFonts w:ascii="Corbel" w:hAnsi="Corbel"/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D799D6B" wp14:editId="206D1950">
            <wp:simplePos x="0" y="0"/>
            <wp:positionH relativeFrom="column">
              <wp:posOffset>475</wp:posOffset>
            </wp:positionH>
            <wp:positionV relativeFrom="paragraph">
              <wp:posOffset>219075</wp:posOffset>
            </wp:positionV>
            <wp:extent cx="942975" cy="910414"/>
            <wp:effectExtent l="0" t="0" r="0" b="4445"/>
            <wp:wrapNone/>
            <wp:docPr id="2075256454" name="Image 1" descr="Une image contenant Graphique, graphism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56454" name="Image 1" descr="Une image contenant Graphique, graphisme, Police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B974" w14:textId="7E6D0061" w:rsidR="008F2B33" w:rsidRPr="008F2B33" w:rsidRDefault="008F2B33" w:rsidP="008F2B33">
      <w:pPr>
        <w:rPr>
          <w:rFonts w:ascii="Corbel" w:hAnsi="Corbel"/>
          <w:b/>
          <w:sz w:val="12"/>
          <w:szCs w:val="12"/>
        </w:rPr>
      </w:pPr>
      <w:r>
        <w:rPr>
          <w:rFonts w:ascii="Corbel" w:hAnsi="Corbel"/>
          <w:b/>
          <w:sz w:val="36"/>
          <w:szCs w:val="36"/>
        </w:rPr>
        <w:t xml:space="preserve">     </w:t>
      </w:r>
    </w:p>
    <w:p w14:paraId="18FF9A58" w14:textId="1BDCFF1C" w:rsidR="008F2B33" w:rsidRPr="001D4255" w:rsidRDefault="008F2B33" w:rsidP="000F4FF8">
      <w:pPr>
        <w:jc w:val="center"/>
        <w:rPr>
          <w:rFonts w:ascii="Arial Narrow" w:hAnsi="Arial Narrow"/>
          <w:b/>
          <w:sz w:val="40"/>
          <w:szCs w:val="40"/>
        </w:rPr>
      </w:pPr>
      <w:r w:rsidRPr="001D4255">
        <w:rPr>
          <w:rFonts w:ascii="Arial Narrow" w:hAnsi="Arial Narrow"/>
          <w:b/>
          <w:sz w:val="40"/>
          <w:szCs w:val="40"/>
        </w:rPr>
        <w:t>Formulaire de remboursement</w:t>
      </w:r>
    </w:p>
    <w:p w14:paraId="20D0D78B" w14:textId="77777777" w:rsidR="008F2B33" w:rsidRPr="0036609F" w:rsidRDefault="008F2B33" w:rsidP="0036609F">
      <w:pPr>
        <w:spacing w:after="120" w:line="240" w:lineRule="auto"/>
        <w:contextualSpacing/>
        <w:rPr>
          <w:sz w:val="20"/>
        </w:rPr>
      </w:pPr>
    </w:p>
    <w:tbl>
      <w:tblPr>
        <w:tblStyle w:val="Grilledutableau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4BB" w:rsidRPr="0036609F" w14:paraId="5122E252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06E9C478" w14:textId="4868B2CF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Nom du parent : 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418AFD1A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2513C81" w14:textId="73A08630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Nom de l’enfant :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402384B4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0C1C98ED" w14:textId="7048DB37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Téléphone : </w:t>
            </w:r>
          </w:p>
        </w:tc>
      </w:tr>
      <w:tr w:rsidR="007434BB" w:rsidRPr="0036609F" w14:paraId="72445375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2DA6C79B" w14:textId="54503F96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Courriel :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1033C8EB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2429AA7" w14:textId="19B71723" w:rsidR="007434BB" w:rsidRPr="0036609F" w:rsidRDefault="00BF1A87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C54D" wp14:editId="39A399CE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-33655</wp:posOffset>
                      </wp:positionV>
                      <wp:extent cx="20955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D5B05" w14:textId="360ECFE2" w:rsidR="00BF1A87" w:rsidRDefault="00BF1A87" w:rsidP="00BF1A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C54D" id="Rectangle 4" o:spid="_x0000_s1026" style="position:absolute;margin-left:121.6pt;margin-top:-2.6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" fillcolor="white [3201]" strokecolor="#4bacc6 [3208]" strokeweight="2pt">
                      <v:textbox>
                        <w:txbxContent>
                          <w:p w14:paraId="71CD5B05" w14:textId="360ECFE2" w:rsidR="00BF1A87" w:rsidRDefault="00BF1A87" w:rsidP="00BF1A8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09F"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07044" wp14:editId="5F0FDF1B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-24765</wp:posOffset>
                      </wp:positionV>
                      <wp:extent cx="1714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6A58" id="Rectangle 3" o:spid="_x0000_s1026" style="position:absolute;margin-left:326.6pt;margin-top:-1.9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" fillcolor="white [3201]" strokecolor="#4bacc6 [3208]" strokeweight="2pt"/>
                  </w:pict>
                </mc:Fallback>
              </mc:AlternateContent>
            </w:r>
            <w:r w:rsidR="0036609F"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EF921" wp14:editId="0830A4C8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-22860</wp:posOffset>
                      </wp:positionV>
                      <wp:extent cx="1714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7369" id="Rectangle 2" o:spid="_x0000_s1026" style="position:absolute;margin-left:245.5pt;margin-top:-1.8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" fillcolor="white [3201]" strokecolor="#4bacc6 [3208]" strokeweight="2pt"/>
                  </w:pict>
                </mc:Fallback>
              </mc:AlternateContent>
            </w:r>
            <w:r w:rsidR="007434BB" w:rsidRPr="0036609F">
              <w:rPr>
                <w:rFonts w:ascii="Corbel" w:hAnsi="Corbel"/>
                <w:szCs w:val="28"/>
              </w:rPr>
              <w:t xml:space="preserve">Catégorie : Patinage Plus            </w:t>
            </w:r>
            <w:r w:rsidR="00DA25B3">
              <w:rPr>
                <w:rFonts w:ascii="Corbel" w:hAnsi="Corbel"/>
                <w:szCs w:val="28"/>
              </w:rPr>
              <w:t xml:space="preserve">      </w:t>
            </w:r>
            <w:r w:rsidR="007434BB" w:rsidRPr="0036609F">
              <w:rPr>
                <w:rFonts w:ascii="Corbel" w:hAnsi="Corbel"/>
                <w:szCs w:val="28"/>
              </w:rPr>
              <w:t xml:space="preserve"> </w:t>
            </w:r>
            <w:r w:rsidR="00DA25B3">
              <w:rPr>
                <w:rFonts w:ascii="Corbel" w:hAnsi="Corbel"/>
                <w:szCs w:val="28"/>
              </w:rPr>
              <w:t>Intro STAR et PPA</w:t>
            </w:r>
            <w:r w:rsidR="007434BB" w:rsidRPr="0036609F">
              <w:rPr>
                <w:rFonts w:ascii="Corbel" w:hAnsi="Corbel"/>
                <w:szCs w:val="28"/>
              </w:rPr>
              <w:t xml:space="preserve">              Semi-Privé</w:t>
            </w:r>
          </w:p>
        </w:tc>
      </w:tr>
      <w:tr w:rsidR="007434BB" w:rsidRPr="0036609F" w14:paraId="2529C99A" w14:textId="77777777" w:rsidTr="0036609F">
        <w:trPr>
          <w:trHeight w:val="567"/>
        </w:trPr>
        <w:tc>
          <w:tcPr>
            <w:tcW w:w="8780" w:type="dxa"/>
          </w:tcPr>
          <w:p w14:paraId="2DAFA774" w14:textId="77777777" w:rsidR="0036609F" w:rsidRDefault="0036609F" w:rsidP="0036609F">
            <w:pPr>
              <w:rPr>
                <w:rFonts w:ascii="Corbel" w:hAnsi="Corbel"/>
                <w:sz w:val="8"/>
                <w:szCs w:val="8"/>
              </w:rPr>
            </w:pPr>
          </w:p>
          <w:p w14:paraId="46B7DCF0" w14:textId="76549E49" w:rsidR="007434BB" w:rsidRPr="0036609F" w:rsidRDefault="007434BB" w:rsidP="0036609F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Raison de la demande de remboursement :</w:t>
            </w:r>
            <w:r w:rsidR="00B4451C">
              <w:rPr>
                <w:rFonts w:ascii="Corbel" w:hAnsi="Corbel"/>
                <w:szCs w:val="28"/>
              </w:rPr>
              <w:t xml:space="preserve"> </w:t>
            </w:r>
          </w:p>
          <w:p w14:paraId="16A3CE30" w14:textId="77777777" w:rsidR="007434BB" w:rsidRPr="0036609F" w:rsidRDefault="007434BB" w:rsidP="0036609F">
            <w:pPr>
              <w:rPr>
                <w:rFonts w:ascii="Corbel" w:hAnsi="Corbel"/>
                <w:szCs w:val="28"/>
              </w:rPr>
            </w:pPr>
          </w:p>
        </w:tc>
      </w:tr>
      <w:tr w:rsidR="007434BB" w:rsidRPr="0036609F" w14:paraId="4716232C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F27DB55" w14:textId="7149D12A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Date de la demande de remboursement : 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695"/>
        <w:tblW w:w="8755" w:type="dxa"/>
        <w:tblLook w:val="04A0" w:firstRow="1" w:lastRow="0" w:firstColumn="1" w:lastColumn="0" w:noHBand="0" w:noVBand="1"/>
      </w:tblPr>
      <w:tblGrid>
        <w:gridCol w:w="6345"/>
        <w:gridCol w:w="2410"/>
      </w:tblGrid>
      <w:tr w:rsidR="001D4255" w:rsidRPr="0036609F" w14:paraId="4D99114D" w14:textId="77777777" w:rsidTr="00BA52CD">
        <w:trPr>
          <w:trHeight w:val="567"/>
        </w:trPr>
        <w:tc>
          <w:tcPr>
            <w:tcW w:w="6345" w:type="dxa"/>
            <w:shd w:val="clear" w:color="auto" w:fill="FFFF00"/>
            <w:vAlign w:val="center"/>
          </w:tcPr>
          <w:p w14:paraId="375019EA" w14:textId="77777777" w:rsidR="001D4255" w:rsidRPr="0036609F" w:rsidRDefault="001D4255" w:rsidP="001D4255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Frais administratif non remboursable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6FEF210" w14:textId="3EC30479" w:rsidR="001D4255" w:rsidRPr="00BA52CD" w:rsidRDefault="00BA52CD" w:rsidP="00BA52CD">
            <w:pPr>
              <w:jc w:val="righ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70,0</w:t>
            </w:r>
            <w:r w:rsidR="001D4255" w:rsidRPr="00DA25B3">
              <w:rPr>
                <w:rFonts w:ascii="Tahoma" w:hAnsi="Tahoma" w:cs="Tahoma"/>
                <w:b/>
                <w:szCs w:val="24"/>
              </w:rPr>
              <w:t>0</w:t>
            </w:r>
            <w:r>
              <w:rPr>
                <w:rFonts w:ascii="Tahoma" w:hAnsi="Tahoma" w:cs="Tahoma"/>
                <w:b/>
                <w:szCs w:val="24"/>
              </w:rPr>
              <w:t xml:space="preserve"> $</w:t>
            </w:r>
          </w:p>
        </w:tc>
      </w:tr>
      <w:tr w:rsidR="0067736A" w:rsidRPr="0036609F" w14:paraId="2E0B1D88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04398760" w14:textId="14FD73C0" w:rsidR="0067736A" w:rsidRPr="0036609F" w:rsidRDefault="0067736A" w:rsidP="000F608E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Nombre de cours suivis </w:t>
            </w:r>
            <w:proofErr w:type="gramStart"/>
            <w:r w:rsidRPr="0036609F">
              <w:rPr>
                <w:rFonts w:ascii="Corbel" w:hAnsi="Corbel"/>
                <w:szCs w:val="24"/>
              </w:rPr>
              <w:t xml:space="preserve">( </w:t>
            </w:r>
            <w:r w:rsidR="00DA25B3">
              <w:rPr>
                <w:rFonts w:ascii="Corbel" w:hAnsi="Corbel"/>
                <w:szCs w:val="24"/>
              </w:rPr>
              <w:t xml:space="preserve"> 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     )</w:t>
            </w:r>
            <w:r w:rsidRPr="0036609F">
              <w:rPr>
                <w:rFonts w:ascii="Corbel" w:hAnsi="Corbel"/>
                <w:szCs w:val="24"/>
              </w:rPr>
              <w:t xml:space="preserve"> PP/</w:t>
            </w:r>
            <w:r w:rsidR="00BA52CD">
              <w:rPr>
                <w:rFonts w:ascii="Corbel" w:hAnsi="Corbel"/>
                <w:szCs w:val="24"/>
              </w:rPr>
              <w:t>Intro STAR/</w:t>
            </w:r>
            <w:proofErr w:type="spellStart"/>
            <w:r w:rsidR="00BA52CD">
              <w:rPr>
                <w:rFonts w:ascii="Corbel" w:hAnsi="Corbel"/>
                <w:szCs w:val="24"/>
              </w:rPr>
              <w:t>aPPrenti</w:t>
            </w:r>
            <w:proofErr w:type="spellEnd"/>
            <w:r w:rsidR="00BA52CD">
              <w:rPr>
                <w:rFonts w:ascii="Corbel" w:hAnsi="Corbel"/>
                <w:szCs w:val="24"/>
              </w:rPr>
              <w:t xml:space="preserve"> STAR</w:t>
            </w:r>
            <w:r w:rsidRPr="0036609F">
              <w:rPr>
                <w:rFonts w:ascii="Corbel" w:hAnsi="Corbel"/>
                <w:szCs w:val="24"/>
              </w:rPr>
              <w:t xml:space="preserve">      </w:t>
            </w:r>
            <w:r w:rsidR="00DA25B3">
              <w:rPr>
                <w:rFonts w:ascii="Corbel" w:hAnsi="Corbel"/>
                <w:szCs w:val="24"/>
              </w:rPr>
              <w:t xml:space="preserve">(       ) </w:t>
            </w:r>
            <w:r w:rsidR="00BA52CD">
              <w:rPr>
                <w:rFonts w:ascii="Corbel" w:hAnsi="Corbel"/>
                <w:szCs w:val="24"/>
              </w:rPr>
              <w:t>Semi-privé STAR</w:t>
            </w:r>
          </w:p>
        </w:tc>
      </w:tr>
      <w:tr w:rsidR="001D4255" w:rsidRPr="0036609F" w14:paraId="7B6D382A" w14:textId="77777777" w:rsidTr="001D4255">
        <w:trPr>
          <w:trHeight w:val="567"/>
        </w:trPr>
        <w:tc>
          <w:tcPr>
            <w:tcW w:w="6345" w:type="dxa"/>
            <w:shd w:val="clear" w:color="auto" w:fill="FFFF00"/>
            <w:vAlign w:val="center"/>
          </w:tcPr>
          <w:p w14:paraId="7B78B1F6" w14:textId="37EA1DB6" w:rsidR="001D4255" w:rsidRPr="0036609F" w:rsidRDefault="001D4255" w:rsidP="001D4255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Remboursement octroyé</w:t>
            </w:r>
            <w:r w:rsidR="008A587E">
              <w:rPr>
                <w:rFonts w:ascii="Corbel" w:hAnsi="Corbel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6050161D" w14:textId="2B82A6DC" w:rsidR="001D4255" w:rsidRPr="0036609F" w:rsidRDefault="001D4255" w:rsidP="001D4255">
            <w:pPr>
              <w:jc w:val="right"/>
              <w:rPr>
                <w:rFonts w:ascii="Corbel" w:hAnsi="Corbel"/>
                <w:szCs w:val="24"/>
              </w:rPr>
            </w:pPr>
          </w:p>
        </w:tc>
      </w:tr>
      <w:tr w:rsidR="0067736A" w:rsidRPr="0036609F" w14:paraId="1F816D08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28109719" w14:textId="4E48144C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Date de réception du formulaire : </w:t>
            </w:r>
          </w:p>
        </w:tc>
      </w:tr>
      <w:tr w:rsidR="0067736A" w:rsidRPr="0036609F" w14:paraId="1CD3BF3B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4340824E" w14:textId="1C78EEFF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Reçu par :</w:t>
            </w:r>
            <w:r w:rsidR="00970E3F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67736A" w:rsidRPr="0036609F" w14:paraId="205A806D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025C0C8F" w14:textId="3E3F814D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Autorisation du registraire :</w:t>
            </w:r>
            <w:r w:rsidR="003708A1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67736A" w:rsidRPr="0036609F" w14:paraId="7BCE2315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4AFD8B19" w14:textId="77777777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Autorisation du trésorier : </w:t>
            </w:r>
          </w:p>
        </w:tc>
      </w:tr>
      <w:tr w:rsidR="0067736A" w:rsidRPr="0036609F" w14:paraId="565E32F4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2E24D723" w14:textId="4F6A3E0C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# chèque émis :</w:t>
            </w:r>
            <w:r w:rsidR="003708A1">
              <w:rPr>
                <w:rFonts w:ascii="Corbel" w:hAnsi="Corbel"/>
                <w:szCs w:val="24"/>
              </w:rPr>
              <w:t xml:space="preserve"> </w:t>
            </w:r>
            <w:r w:rsidR="00DA25B3">
              <w:rPr>
                <w:rFonts w:ascii="Corbel" w:hAnsi="Corbel"/>
                <w:szCs w:val="24"/>
              </w:rPr>
              <w:t xml:space="preserve">                                                     # remboursement par crédit :</w:t>
            </w:r>
          </w:p>
        </w:tc>
      </w:tr>
    </w:tbl>
    <w:p w14:paraId="76D5A14A" w14:textId="77777777" w:rsidR="008F2B33" w:rsidRDefault="001D4255" w:rsidP="00BF4FDA">
      <w:pPr>
        <w:spacing w:after="120" w:line="240" w:lineRule="auto"/>
        <w:contextualSpacing/>
        <w:jc w:val="center"/>
        <w:rPr>
          <w:rFonts w:ascii="Arial Narrow" w:hAnsi="Arial Narrow"/>
          <w:b/>
          <w:smallCaps/>
          <w:sz w:val="24"/>
          <w:szCs w:val="28"/>
        </w:rPr>
      </w:pPr>
      <w:r w:rsidRPr="0036609F">
        <w:rPr>
          <w:rFonts w:ascii="Arial Narrow" w:hAnsi="Arial Narrow"/>
          <w:b/>
          <w:smallCaps/>
          <w:szCs w:val="28"/>
          <w:highlight w:val="yellow"/>
        </w:rPr>
        <w:t>PA</w:t>
      </w:r>
      <w:r w:rsidRPr="0036609F">
        <w:rPr>
          <w:rFonts w:ascii="Arial Narrow" w:hAnsi="Arial Narrow"/>
          <w:b/>
          <w:smallCaps/>
          <w:sz w:val="24"/>
          <w:szCs w:val="28"/>
          <w:highlight w:val="yellow"/>
        </w:rPr>
        <w:t>RTIE RÉSERVÉE AU CPAV</w:t>
      </w:r>
    </w:p>
    <w:p w14:paraId="7C998E3D" w14:textId="77777777" w:rsidR="0036609F" w:rsidRDefault="0036609F" w:rsidP="0036609F">
      <w:pPr>
        <w:spacing w:after="120" w:line="240" w:lineRule="auto"/>
        <w:contextualSpacing/>
      </w:pPr>
    </w:p>
    <w:p w14:paraId="29F2ABD4" w14:textId="77777777" w:rsidR="0036609F" w:rsidRDefault="0036609F">
      <w:pPr>
        <w:rPr>
          <w:rFonts w:ascii="Arial Narrow" w:hAnsi="Arial Narrow"/>
          <w:sz w:val="24"/>
          <w:szCs w:val="24"/>
        </w:rPr>
      </w:pPr>
    </w:p>
    <w:p w14:paraId="5DB6AC9F" w14:textId="6E92110B" w:rsidR="0067736A" w:rsidRPr="0036609F" w:rsidRDefault="0067736A">
      <w:pPr>
        <w:rPr>
          <w:rFonts w:ascii="Arial Narrow" w:hAnsi="Arial Narrow"/>
          <w:szCs w:val="24"/>
        </w:rPr>
      </w:pPr>
      <w:r w:rsidRPr="0036609F">
        <w:rPr>
          <w:rFonts w:ascii="Arial Narrow" w:hAnsi="Arial Narrow"/>
          <w:szCs w:val="24"/>
        </w:rPr>
        <w:t xml:space="preserve">Résumé de la politique de remboursement (la version complète est disponible sur le site internet du Club : </w:t>
      </w:r>
      <w:hyperlink r:id="rId5" w:history="1">
        <w:r w:rsidR="0036609F" w:rsidRPr="0036609F">
          <w:rPr>
            <w:rStyle w:val="Lienhypertexte"/>
            <w:rFonts w:ascii="Arial Narrow" w:hAnsi="Arial Narrow"/>
            <w:szCs w:val="24"/>
          </w:rPr>
          <w:t>www.cpavarennes.org</w:t>
        </w:r>
      </w:hyperlink>
      <w:r w:rsidR="0036609F" w:rsidRPr="0036609F">
        <w:rPr>
          <w:rFonts w:ascii="Arial Narrow" w:hAnsi="Arial Narrow"/>
          <w:szCs w:val="24"/>
        </w:rPr>
        <w:t xml:space="preserve"> </w:t>
      </w:r>
      <w:r w:rsidRPr="0036609F">
        <w:rPr>
          <w:rFonts w:ascii="Arial Narrow" w:hAnsi="Arial Narrow"/>
          <w:szCs w:val="24"/>
        </w:rPr>
        <w:t xml:space="preserve">: Aucune demande de remboursement ne sera acceptée après le </w:t>
      </w:r>
      <w:r w:rsidR="007F0C9E">
        <w:rPr>
          <w:rFonts w:ascii="Arial Narrow" w:hAnsi="Arial Narrow"/>
          <w:szCs w:val="24"/>
        </w:rPr>
        <w:t>31</w:t>
      </w:r>
      <w:r w:rsidRPr="0036609F">
        <w:rPr>
          <w:rFonts w:ascii="Arial Narrow" w:hAnsi="Arial Narrow"/>
          <w:szCs w:val="24"/>
        </w:rPr>
        <w:t xml:space="preserve"> octobre 20</w:t>
      </w:r>
      <w:r w:rsidR="00DA25B3">
        <w:rPr>
          <w:rFonts w:ascii="Arial Narrow" w:hAnsi="Arial Narrow"/>
          <w:szCs w:val="24"/>
        </w:rPr>
        <w:t>2</w:t>
      </w:r>
      <w:r w:rsidR="00BA52CD">
        <w:rPr>
          <w:rFonts w:ascii="Arial Narrow" w:hAnsi="Arial Narrow"/>
          <w:szCs w:val="24"/>
        </w:rPr>
        <w:t>4</w:t>
      </w:r>
      <w:r w:rsidRPr="0036609F">
        <w:rPr>
          <w:rFonts w:ascii="Arial Narrow" w:hAnsi="Arial Narrow"/>
          <w:szCs w:val="24"/>
        </w:rPr>
        <w:t xml:space="preserve">. Notez que les frais d'ouverture de dossier de </w:t>
      </w:r>
      <w:r w:rsidR="00BA52CD">
        <w:rPr>
          <w:rFonts w:ascii="Arial Narrow" w:hAnsi="Arial Narrow"/>
          <w:szCs w:val="24"/>
        </w:rPr>
        <w:t>70</w:t>
      </w:r>
      <w:r w:rsidRPr="0036609F">
        <w:rPr>
          <w:rFonts w:ascii="Arial Narrow" w:hAnsi="Arial Narrow"/>
          <w:szCs w:val="24"/>
        </w:rPr>
        <w:t xml:space="preserve">$ (administration, inscription à Patinage Canada, assurances) ne sont pas remboursables. Pour un remboursement avant le </w:t>
      </w:r>
      <w:r w:rsidR="00DA25B3">
        <w:rPr>
          <w:rFonts w:ascii="Arial Narrow" w:hAnsi="Arial Narrow"/>
          <w:szCs w:val="24"/>
        </w:rPr>
        <w:t>31</w:t>
      </w:r>
      <w:r w:rsidRPr="0036609F">
        <w:rPr>
          <w:rFonts w:ascii="Arial Narrow" w:hAnsi="Arial Narrow"/>
          <w:szCs w:val="24"/>
        </w:rPr>
        <w:t xml:space="preserve"> octobre, vous devez faire une demande ÉCRITE auprès du Conseil d’administration du CPA Varennes, en utilisant ce formulaire. Le formulaire doit être envoyé par courriel </w:t>
      </w:r>
      <w:r w:rsidR="000F4FF8">
        <w:rPr>
          <w:rFonts w:ascii="Arial Narrow" w:hAnsi="Arial Narrow"/>
          <w:szCs w:val="24"/>
        </w:rPr>
        <w:t xml:space="preserve">au trésorier : </w:t>
      </w:r>
      <w:r w:rsidRPr="0036609F">
        <w:rPr>
          <w:rFonts w:ascii="Arial Narrow" w:hAnsi="Arial Narrow"/>
          <w:szCs w:val="24"/>
        </w:rPr>
        <w:t xml:space="preserve"> </w:t>
      </w:r>
      <w:hyperlink r:id="rId6" w:history="1">
        <w:r w:rsidR="00AD5D3B" w:rsidRPr="00AD5D3B">
          <w:rPr>
            <w:rStyle w:val="Lienhypertexte"/>
            <w:rFonts w:ascii="Arial Narrow" w:hAnsi="Arial Narrow"/>
          </w:rPr>
          <w:t>tresoriere@cpavarennes.org</w:t>
        </w:r>
      </w:hyperlink>
      <w:r w:rsidR="00AD5D3B">
        <w:t xml:space="preserve"> </w:t>
      </w:r>
      <w:r w:rsidRPr="0036609F">
        <w:rPr>
          <w:rFonts w:ascii="Arial Narrow" w:hAnsi="Arial Narrow"/>
          <w:szCs w:val="24"/>
        </w:rPr>
        <w:t xml:space="preserve"> </w:t>
      </w:r>
    </w:p>
    <w:p w14:paraId="440929FA" w14:textId="523CA5F3" w:rsidR="0036609F" w:rsidRPr="0036609F" w:rsidRDefault="0067736A">
      <w:pPr>
        <w:rPr>
          <w:rFonts w:ascii="Arial Narrow" w:hAnsi="Arial Narrow"/>
          <w:szCs w:val="24"/>
        </w:rPr>
      </w:pPr>
      <w:r w:rsidRPr="0036609F">
        <w:rPr>
          <w:rFonts w:ascii="Arial Narrow" w:hAnsi="Arial Narrow"/>
          <w:szCs w:val="24"/>
        </w:rPr>
        <w:t>Les cours vous seront facturés comme suit (que le patineur ait patiné ou non) jusqu’à la date de réception du formulaire de demande de remboursement</w:t>
      </w:r>
      <w:r w:rsidR="00DA25B3">
        <w:rPr>
          <w:rFonts w:ascii="Arial Narrow" w:hAnsi="Arial Narrow"/>
          <w:szCs w:val="24"/>
        </w:rPr>
        <w:t xml:space="preserve"> (Date d’envoi du courriel de demande de remboursement)</w:t>
      </w:r>
      <w:r w:rsidRPr="0036609F">
        <w:rPr>
          <w:rFonts w:ascii="Arial Narrow" w:hAnsi="Arial Narrow"/>
          <w:szCs w:val="24"/>
        </w:rPr>
        <w:t xml:space="preserve"> Patinage Plus : </w:t>
      </w:r>
      <w:r w:rsidR="00E7105B">
        <w:rPr>
          <w:rFonts w:ascii="Arial Narrow" w:hAnsi="Arial Narrow"/>
          <w:szCs w:val="24"/>
        </w:rPr>
        <w:t>1</w:t>
      </w:r>
      <w:r w:rsidR="00BA52CD">
        <w:rPr>
          <w:rFonts w:ascii="Arial Narrow" w:hAnsi="Arial Narrow"/>
          <w:szCs w:val="24"/>
        </w:rPr>
        <w:t>1</w:t>
      </w:r>
      <w:r w:rsidRPr="0036609F">
        <w:rPr>
          <w:rFonts w:ascii="Arial Narrow" w:hAnsi="Arial Narrow"/>
          <w:szCs w:val="24"/>
        </w:rPr>
        <w:t>$ chacun :</w:t>
      </w:r>
      <w:r w:rsidR="0036609F" w:rsidRPr="0036609F">
        <w:rPr>
          <w:rFonts w:ascii="Arial Narrow" w:hAnsi="Arial Narrow"/>
          <w:szCs w:val="24"/>
        </w:rPr>
        <w:t xml:space="preserve"> Star semi privé : 1</w:t>
      </w:r>
      <w:r w:rsidR="00BA52CD">
        <w:rPr>
          <w:rFonts w:ascii="Arial Narrow" w:hAnsi="Arial Narrow"/>
          <w:szCs w:val="24"/>
        </w:rPr>
        <w:t>1</w:t>
      </w:r>
      <w:r w:rsidR="0036609F" w:rsidRPr="0036609F">
        <w:rPr>
          <w:rFonts w:ascii="Arial Narrow" w:hAnsi="Arial Narrow"/>
          <w:szCs w:val="24"/>
        </w:rPr>
        <w:t xml:space="preserve">$ chacun </w:t>
      </w:r>
    </w:p>
    <w:p w14:paraId="2E9C29F9" w14:textId="0B56EA81" w:rsidR="008F2B33" w:rsidRDefault="0067736A">
      <w:r w:rsidRPr="0036609F">
        <w:rPr>
          <w:rFonts w:ascii="Arial Narrow" w:hAnsi="Arial Narrow"/>
          <w:szCs w:val="24"/>
          <w:highlight w:val="yellow"/>
        </w:rPr>
        <w:t xml:space="preserve">Parcelles (incluant le </w:t>
      </w:r>
      <w:proofErr w:type="spellStart"/>
      <w:r w:rsidRPr="0036609F">
        <w:rPr>
          <w:rFonts w:ascii="Arial Narrow" w:hAnsi="Arial Narrow"/>
          <w:szCs w:val="24"/>
          <w:highlight w:val="yellow"/>
        </w:rPr>
        <w:t>stroking</w:t>
      </w:r>
      <w:proofErr w:type="spellEnd"/>
      <w:r w:rsidRPr="0036609F">
        <w:rPr>
          <w:rFonts w:ascii="Arial Narrow" w:hAnsi="Arial Narrow"/>
          <w:szCs w:val="24"/>
          <w:highlight w:val="yellow"/>
        </w:rPr>
        <w:t>)</w:t>
      </w:r>
      <w:r w:rsidR="00DA25B3">
        <w:rPr>
          <w:rFonts w:ascii="Arial Narrow" w:hAnsi="Arial Narrow"/>
          <w:szCs w:val="24"/>
          <w:highlight w:val="yellow"/>
        </w:rPr>
        <w:t xml:space="preserve"> et perfectionnement </w:t>
      </w:r>
      <w:r w:rsidRPr="0036609F">
        <w:rPr>
          <w:rFonts w:ascii="Arial Narrow" w:hAnsi="Arial Narrow"/>
          <w:szCs w:val="24"/>
          <w:highlight w:val="yellow"/>
        </w:rPr>
        <w:t>: Aucun remboursement.</w:t>
      </w:r>
    </w:p>
    <w:sectPr w:rsidR="008F2B33" w:rsidSect="0036609F">
      <w:pgSz w:w="12240" w:h="15840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33"/>
    <w:rsid w:val="0006581C"/>
    <w:rsid w:val="000F4FF8"/>
    <w:rsid w:val="000F608E"/>
    <w:rsid w:val="001D4255"/>
    <w:rsid w:val="001E7D83"/>
    <w:rsid w:val="0036609F"/>
    <w:rsid w:val="003708A1"/>
    <w:rsid w:val="004E6537"/>
    <w:rsid w:val="00653DCA"/>
    <w:rsid w:val="0067736A"/>
    <w:rsid w:val="007434BB"/>
    <w:rsid w:val="00746155"/>
    <w:rsid w:val="007E225A"/>
    <w:rsid w:val="007F0C9E"/>
    <w:rsid w:val="008222C8"/>
    <w:rsid w:val="008A587E"/>
    <w:rsid w:val="008F2B33"/>
    <w:rsid w:val="009447C9"/>
    <w:rsid w:val="00970E3F"/>
    <w:rsid w:val="00A4395B"/>
    <w:rsid w:val="00AB36F6"/>
    <w:rsid w:val="00AD5D3B"/>
    <w:rsid w:val="00B063A0"/>
    <w:rsid w:val="00B4451C"/>
    <w:rsid w:val="00BA52CD"/>
    <w:rsid w:val="00BF1A87"/>
    <w:rsid w:val="00BF4FDA"/>
    <w:rsid w:val="00DA25B3"/>
    <w:rsid w:val="00E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1E3F"/>
  <w15:docId w15:val="{FF42B98E-AD87-46CA-99E1-A262F82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B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soriere@cpavarennes.org" TargetMode="External"/><Relationship Id="rId5" Type="http://schemas.openxmlformats.org/officeDocument/2006/relationships/hyperlink" Target="http://www.cpavarenn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Lalou</dc:creator>
  <cp:lastModifiedBy>Alexandra Berube</cp:lastModifiedBy>
  <cp:revision>2</cp:revision>
  <cp:lastPrinted>2018-10-10T22:17:00Z</cp:lastPrinted>
  <dcterms:created xsi:type="dcterms:W3CDTF">2024-08-07T15:19:00Z</dcterms:created>
  <dcterms:modified xsi:type="dcterms:W3CDTF">2024-08-07T15:19:00Z</dcterms:modified>
</cp:coreProperties>
</file>